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Attendance: Lisa, Sue, Jane, Tricia, Lilly, Austin, Jessi, Historical Society representatives, Friends Board members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Call to order 7:02pm</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Public Comment</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Presentation by Stoneham Historical Society</w:t>
      </w:r>
    </w:p>
    <w:p w:rsidR="00000000" w:rsidDel="00000000" w:rsidP="00000000" w:rsidRDefault="00000000" w:rsidRPr="00000000" w14:paraId="00000006">
      <w:pPr>
        <w:ind w:left="1440" w:firstLine="0"/>
        <w:rPr/>
      </w:pPr>
      <w:r w:rsidDel="00000000" w:rsidR="00000000" w:rsidRPr="00000000">
        <w:rPr>
          <w:rtl w:val="0"/>
        </w:rPr>
        <w:t xml:space="preserve">Bee Russo treasurer of Historical Society</w:t>
      </w:r>
    </w:p>
    <w:p w:rsidR="00000000" w:rsidDel="00000000" w:rsidP="00000000" w:rsidRDefault="00000000" w:rsidRPr="00000000" w14:paraId="00000007">
      <w:pPr>
        <w:ind w:left="1440" w:firstLine="0"/>
        <w:rPr/>
      </w:pPr>
      <w:r w:rsidDel="00000000" w:rsidR="00000000" w:rsidRPr="00000000">
        <w:rPr>
          <w:rtl w:val="0"/>
        </w:rPr>
        <w:tab/>
        <w:t xml:space="preserve">The mural from 1968, 45 feet long, commemorating the history of Stoneham was taken down under their jurisdiction (given by the bank). Professionals were hired, some working Pro Bono (publicity), to take it down and preserve it.</w:t>
      </w:r>
    </w:p>
    <w:p w:rsidR="00000000" w:rsidDel="00000000" w:rsidP="00000000" w:rsidRDefault="00000000" w:rsidRPr="00000000" w14:paraId="00000008">
      <w:pPr>
        <w:ind w:left="1440" w:firstLine="0"/>
        <w:rPr/>
      </w:pPr>
      <w:r w:rsidDel="00000000" w:rsidR="00000000" w:rsidRPr="00000000">
        <w:rPr>
          <w:rtl w:val="0"/>
        </w:rPr>
        <w:t xml:space="preserve">Richard M Gibney, war artist</w:t>
      </w:r>
    </w:p>
    <w:p w:rsidR="00000000" w:rsidDel="00000000" w:rsidP="00000000" w:rsidRDefault="00000000" w:rsidRPr="00000000" w14:paraId="00000009">
      <w:pPr>
        <w:ind w:left="1440" w:firstLine="0"/>
        <w:rPr/>
      </w:pPr>
      <w:r w:rsidDel="00000000" w:rsidR="00000000" w:rsidRPr="00000000">
        <w:rPr>
          <w:rtl w:val="0"/>
        </w:rPr>
        <w:t xml:space="preserve">Sheila Foley created a painting of what the mural might look like at the Historical Society. </w:t>
      </w:r>
    </w:p>
    <w:p w:rsidR="00000000" w:rsidDel="00000000" w:rsidP="00000000" w:rsidRDefault="00000000" w:rsidRPr="00000000" w14:paraId="0000000A">
      <w:pPr>
        <w:ind w:left="1440" w:firstLine="0"/>
        <w:rPr/>
      </w:pPr>
      <w:r w:rsidDel="00000000" w:rsidR="00000000" w:rsidRPr="00000000">
        <w:rPr>
          <w:rtl w:val="0"/>
        </w:rPr>
        <w:t xml:space="preserve">Ask to have a display to raise awareness. Administration of Library can decide where </w:t>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ab/>
        <w:t xml:space="preserve">Goal: $150,000 to preserve and restore the painting as well as renovations of building to display it., so far raised $147,000</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Gift of Library Painting to Stoneham Historical Society: Discussion/vote</w:t>
      </w:r>
    </w:p>
    <w:p w:rsidR="00000000" w:rsidDel="00000000" w:rsidP="00000000" w:rsidRDefault="00000000" w:rsidRPr="00000000" w14:paraId="0000000F">
      <w:pPr>
        <w:ind w:left="1440" w:firstLine="0"/>
        <w:rPr/>
      </w:pPr>
      <w:r w:rsidDel="00000000" w:rsidR="00000000" w:rsidRPr="00000000">
        <w:rPr>
          <w:rtl w:val="0"/>
        </w:rPr>
        <w:t xml:space="preserve">Restoration needed</w:t>
      </w:r>
    </w:p>
    <w:p w:rsidR="00000000" w:rsidDel="00000000" w:rsidP="00000000" w:rsidRDefault="00000000" w:rsidRPr="00000000" w14:paraId="00000010">
      <w:pPr>
        <w:ind w:left="1440" w:firstLine="0"/>
        <w:rPr/>
      </w:pPr>
      <w:r w:rsidDel="00000000" w:rsidR="00000000" w:rsidRPr="00000000">
        <w:rPr>
          <w:rtl w:val="0"/>
        </w:rPr>
        <w:t xml:space="preserve">Lily’s recommendation is that the library gift not only the painting but also the frame to the Historical Society. Deed of gift.</w:t>
      </w:r>
    </w:p>
    <w:p w:rsidR="00000000" w:rsidDel="00000000" w:rsidP="00000000" w:rsidRDefault="00000000" w:rsidRPr="00000000" w14:paraId="00000011">
      <w:pPr>
        <w:ind w:left="1440" w:firstLine="0"/>
        <w:rPr/>
      </w:pPr>
      <w:r w:rsidDel="00000000" w:rsidR="00000000" w:rsidRPr="00000000">
        <w:rPr>
          <w:rtl w:val="0"/>
        </w:rPr>
        <w:tab/>
        <w:t xml:space="preserve">HS has offered to share the digital copy of the print.</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t xml:space="preserve">Motion to Deaccession and deed the painting and frame to HS, made by Jessi, second by Sue. Unanimously approved.</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Friends of the Library Update </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Books in Bloom </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Bouquet inspired by books, event April 26-27 2024 Day 1 evening event music, $35 ticket, Day 2 families, arborist to share information about local plants/trees, take home a sapling</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Summer reading program support</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Stoneham 300 celebration, something about Andrew Carnigie</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Trustees attend monthly meetings, rotating. </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Approval of Minutes and Statistics</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Motion to approve Jan Minutes, Austin second Sue, approved unanimously</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Statistics report, new tracking of desk encounters. Motion to approve Lisa, second Austin approved unanimously</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Director’s Report</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New hires settling in, connecting with staff, and creating programs and boosting Social media engagement</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Junior Room used January to prep for Spring and Summer</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Lily worked with town departments on safety policies. </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Key code access added to several doors in the building</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Accessible bathroom is now truly accessible</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Emergency exits are being updated</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Junior Room AED is up and functioning</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Staff meeting, emergency response planning</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Contact flow chart and staff phone tree</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ab/>
        <w:t xml:space="preserve">Dorothy Bergold: cleans up trash around town. Jane would like to publicly thank her.</w:t>
      </w:r>
    </w:p>
    <w:p w:rsidR="00000000" w:rsidDel="00000000" w:rsidP="00000000" w:rsidRDefault="00000000" w:rsidRPr="00000000" w14:paraId="0000002C">
      <w:pPr>
        <w:ind w:left="0" w:firstLine="0"/>
        <w:rPr/>
      </w:pPr>
      <w:r w:rsidDel="00000000" w:rsidR="00000000" w:rsidRPr="00000000">
        <w:rPr>
          <w:rtl w:val="0"/>
        </w:rPr>
        <w:tab/>
        <w:t xml:space="preserve">Parking Passes available for patrons, presenters, volunteers, and should be advertized</w:t>
      </w:r>
    </w:p>
    <w:p w:rsidR="00000000" w:rsidDel="00000000" w:rsidP="00000000" w:rsidRDefault="00000000" w:rsidRPr="00000000" w14:paraId="0000002D">
      <w:pPr>
        <w:ind w:left="0" w:firstLine="0"/>
        <w:rPr/>
      </w:pPr>
      <w:r w:rsidDel="00000000" w:rsidR="00000000" w:rsidRPr="00000000">
        <w:rPr>
          <w:rtl w:val="0"/>
        </w:rPr>
        <w:tab/>
      </w:r>
    </w:p>
    <w:p w:rsidR="00000000" w:rsidDel="00000000" w:rsidP="00000000" w:rsidRDefault="00000000" w:rsidRPr="00000000" w14:paraId="0000002E">
      <w:pPr>
        <w:ind w:left="0" w:firstLine="0"/>
        <w:rPr/>
      </w:pPr>
      <w:r w:rsidDel="00000000" w:rsidR="00000000" w:rsidRPr="00000000">
        <w:rPr>
          <w:rtl w:val="0"/>
        </w:rPr>
        <w:tab/>
        <w:t xml:space="preserve">Debbie celebrating 40 years. Library will recognize her and the Select Board will too</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ab/>
        <w:t xml:space="preserve">Rachel presented at Bi-Board meeting January 9. Questions about the water issues, as well as mold. Library of Things questions. Rachel explained the abatement situation. </w:t>
      </w:r>
    </w:p>
    <w:p w:rsidR="00000000" w:rsidDel="00000000" w:rsidP="00000000" w:rsidRDefault="00000000" w:rsidRPr="00000000" w14:paraId="00000031">
      <w:pPr>
        <w:ind w:left="0" w:firstLine="0"/>
        <w:rPr/>
      </w:pPr>
      <w:r w:rsidDel="00000000" w:rsidR="00000000" w:rsidRPr="00000000">
        <w:rPr>
          <w:rtl w:val="0"/>
        </w:rPr>
        <w:tab/>
        <w:t xml:space="preserve">Budget, Tricia will be presenting to Capital Committee</w:t>
      </w:r>
    </w:p>
    <w:p w:rsidR="00000000" w:rsidDel="00000000" w:rsidP="00000000" w:rsidRDefault="00000000" w:rsidRPr="00000000" w14:paraId="00000032">
      <w:pPr>
        <w:ind w:left="0" w:firstLine="0"/>
        <w:rPr/>
      </w:pPr>
      <w:r w:rsidDel="00000000" w:rsidR="00000000" w:rsidRPr="00000000">
        <w:rPr>
          <w:rtl w:val="0"/>
        </w:rPr>
        <w:tab/>
        <w:tab/>
        <w:t xml:space="preserve">Roofing has been brought to the Capital Committee $432,000 by the Building Dept. HVAC system brought $370,538 ($180k from Town) Erin Wortman as part of Green Communities Projects.</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State Aid Expenditure: Programming, Discussion/Vote</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A number of programs are not run by staff. $5000 from Town in budget. Increase for FY25</w:t>
      </w:r>
    </w:p>
    <w:p w:rsidR="00000000" w:rsidDel="00000000" w:rsidP="00000000" w:rsidRDefault="00000000" w:rsidRPr="00000000" w14:paraId="00000035">
      <w:pPr>
        <w:numPr>
          <w:ilvl w:val="2"/>
          <w:numId w:val="1"/>
        </w:numPr>
        <w:ind w:left="2160" w:hanging="360"/>
        <w:rPr>
          <w:u w:val="none"/>
        </w:rPr>
      </w:pPr>
      <w:r w:rsidDel="00000000" w:rsidR="00000000" w:rsidRPr="00000000">
        <w:rPr>
          <w:rtl w:val="0"/>
        </w:rPr>
        <w:t xml:space="preserve">Donations line $41,000 currently</w:t>
      </w:r>
    </w:p>
    <w:p w:rsidR="00000000" w:rsidDel="00000000" w:rsidP="00000000" w:rsidRDefault="00000000" w:rsidRPr="00000000" w14:paraId="00000036">
      <w:pPr>
        <w:numPr>
          <w:ilvl w:val="3"/>
          <w:numId w:val="1"/>
        </w:numPr>
        <w:ind w:left="2880" w:hanging="360"/>
        <w:rPr>
          <w:u w:val="none"/>
        </w:rPr>
      </w:pPr>
      <w:r w:rsidDel="00000000" w:rsidR="00000000" w:rsidRPr="00000000">
        <w:rPr>
          <w:rtl w:val="0"/>
        </w:rPr>
        <w:t xml:space="preserve">Motion to use an additional $5000 for Donation Line in accounts by Jessi, second by Sue. Approved unanimously.</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Next Strategic Plan: Discussion current plan 2021-2025</w:t>
      </w:r>
    </w:p>
    <w:p w:rsidR="00000000" w:rsidDel="00000000" w:rsidP="00000000" w:rsidRDefault="00000000" w:rsidRPr="00000000" w14:paraId="00000038">
      <w:pPr>
        <w:numPr>
          <w:ilvl w:val="1"/>
          <w:numId w:val="1"/>
        </w:numPr>
        <w:ind w:left="1440" w:hanging="360"/>
        <w:rPr>
          <w:u w:val="none"/>
        </w:rPr>
      </w:pPr>
      <w:r w:rsidDel="00000000" w:rsidR="00000000" w:rsidRPr="00000000">
        <w:rPr>
          <w:rtl w:val="0"/>
        </w:rPr>
        <w:t xml:space="preserve">2025 August approve by Board, submit Oct 2025, action plan Dec 2025</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Rotating Attendance at Friends Meetings: motion to have a member of the Board of Trustees attend the monthly meeting of the FOSL, by Austin, second by Jessi, unanimously approved</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Motion to develop a memorandum of understanding with the FOSL, by Jane, second by Sue. Unanimously approved</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Formation of Advocacy Committee with FOSL: Discussion, this will help facilitate a flow of communication in the area of advocacy for the Library. Motion to table the formation of committee</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Trustee to attend the next FOSL meeting March 9 at 12pm. Jessi is available</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Next Board Meeting Monday March 11, 7pm</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Adjournment at 8:33pm</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